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3EB" w:rsidRDefault="00AD33EB" w:rsidP="00AD33E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AD33EB" w:rsidRDefault="00AD33EB" w:rsidP="00AD33E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AD33EB" w:rsidRDefault="00AD33EB" w:rsidP="00AD33EB">
      <w:pPr>
        <w:spacing w:after="0"/>
        <w:jc w:val="center"/>
        <w:rPr>
          <w:rFonts w:ascii="Times New Roman" w:hAnsi="Times New Roman"/>
          <w:color w:val="C00000"/>
          <w:sz w:val="24"/>
          <w:szCs w:val="24"/>
        </w:rPr>
      </w:pPr>
    </w:p>
    <w:p w:rsidR="00AD33EB" w:rsidRDefault="00AD33EB" w:rsidP="00AD33EB">
      <w:pPr>
        <w:spacing w:after="0"/>
        <w:jc w:val="center"/>
        <w:rPr>
          <w:rFonts w:ascii="Times New Roman" w:hAnsi="Times New Roman"/>
          <w:color w:val="C00000"/>
          <w:sz w:val="24"/>
          <w:szCs w:val="24"/>
        </w:rPr>
      </w:pPr>
    </w:p>
    <w:p w:rsidR="00AD33EB" w:rsidRDefault="00AD33EB" w:rsidP="00AD33EB">
      <w:pPr>
        <w:spacing w:after="0"/>
        <w:jc w:val="center"/>
        <w:rPr>
          <w:rFonts w:ascii="Times New Roman" w:hAnsi="Times New Roman"/>
          <w:szCs w:val="24"/>
        </w:rPr>
      </w:pPr>
      <w:r>
        <w:rPr>
          <w:rFonts w:ascii="Times New Roman" w:hAnsi="Times New Roman"/>
          <w:b/>
          <w:sz w:val="28"/>
        </w:rPr>
        <w:t xml:space="preserve">Lloji i diplomës “Juridik” niveli minimal i diplomës “Bachelor”ose “Master Shkencor/Profesional” </w:t>
      </w:r>
    </w:p>
    <w:p w:rsidR="00AD33EB" w:rsidRDefault="00AD33EB" w:rsidP="00AD33EB">
      <w:pPr>
        <w:spacing w:after="0"/>
        <w:jc w:val="center"/>
        <w:rPr>
          <w:rFonts w:ascii="Times New Roman" w:hAnsi="Times New Roman"/>
          <w:color w:val="C00000"/>
          <w:sz w:val="24"/>
          <w:szCs w:val="24"/>
        </w:rPr>
      </w:pPr>
    </w:p>
    <w:p w:rsidR="00AD33EB" w:rsidRDefault="00AD33EB" w:rsidP="00AD33EB">
      <w:pPr>
        <w:spacing w:after="0"/>
        <w:jc w:val="center"/>
        <w:rPr>
          <w:rFonts w:ascii="Times New Roman" w:hAnsi="Times New Roman"/>
          <w:color w:val="C00000"/>
          <w:sz w:val="24"/>
          <w:szCs w:val="24"/>
        </w:rPr>
      </w:pPr>
    </w:p>
    <w:p w:rsidR="00AD33EB" w:rsidRDefault="00AD33EB" w:rsidP="00AD33EB">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AD33EB">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shpall procedurat e lëvizjes paralele dhe pranimit në shërbimin civil për pozicionet: </w:t>
      </w:r>
    </w:p>
    <w:p w:rsidR="00AD33EB" w:rsidRDefault="00AD33EB" w:rsidP="00AD33EB">
      <w:pPr>
        <w:spacing w:after="0"/>
        <w:jc w:val="both"/>
        <w:rPr>
          <w:rFonts w:ascii="Times New Roman" w:hAnsi="Times New Roman"/>
          <w:color w:val="C00000"/>
          <w:sz w:val="24"/>
          <w:szCs w:val="24"/>
        </w:rPr>
      </w:pPr>
    </w:p>
    <w:p w:rsidR="00AD33EB" w:rsidRDefault="00AD33EB" w:rsidP="00AD33EB">
      <w:pPr>
        <w:spacing w:after="0"/>
        <w:jc w:val="both"/>
        <w:rPr>
          <w:rFonts w:ascii="Times New Roman" w:hAnsi="Times New Roman"/>
          <w:color w:val="C00000"/>
          <w:sz w:val="24"/>
          <w:szCs w:val="24"/>
        </w:rPr>
      </w:pPr>
    </w:p>
    <w:p w:rsidR="00AD33EB" w:rsidRDefault="00AD33EB" w:rsidP="00AD33EB">
      <w:pPr>
        <w:spacing w:after="0"/>
        <w:rPr>
          <w:rFonts w:ascii="Times New Roman" w:hAnsi="Times New Roman"/>
          <w:sz w:val="24"/>
          <w:szCs w:val="24"/>
        </w:rPr>
      </w:pPr>
      <w:r>
        <w:rPr>
          <w:rFonts w:ascii="Times New Roman" w:hAnsi="Times New Roman"/>
          <w:sz w:val="24"/>
          <w:szCs w:val="24"/>
        </w:rPr>
        <w:t xml:space="preserve">                                            Specialist per Ligjshmërine</w:t>
      </w:r>
    </w:p>
    <w:p w:rsidR="00AD33EB" w:rsidRDefault="00AD33EB" w:rsidP="00AD33EB">
      <w:pPr>
        <w:spacing w:after="0"/>
        <w:rPr>
          <w:rFonts w:ascii="Times New Roman" w:hAnsi="Times New Roman"/>
          <w:sz w:val="24"/>
          <w:szCs w:val="24"/>
        </w:rPr>
      </w:pPr>
      <w:r>
        <w:rPr>
          <w:rFonts w:ascii="Times New Roman" w:hAnsi="Times New Roman"/>
          <w:sz w:val="24"/>
          <w:szCs w:val="24"/>
        </w:rPr>
        <w:t xml:space="preserve">                                           Zyra e Auditit të Brendshëm</w:t>
      </w:r>
    </w:p>
    <w:p w:rsidR="00AD33EB" w:rsidRDefault="00AD33EB" w:rsidP="00AD33EB">
      <w:pPr>
        <w:spacing w:after="0"/>
        <w:rPr>
          <w:rFonts w:ascii="Times New Roman" w:hAnsi="Times New Roman"/>
          <w:sz w:val="24"/>
          <w:szCs w:val="24"/>
        </w:rPr>
      </w:pPr>
      <w:r>
        <w:rPr>
          <w:rFonts w:ascii="Times New Roman" w:hAnsi="Times New Roman"/>
          <w:sz w:val="24"/>
          <w:szCs w:val="24"/>
        </w:rPr>
        <w:t xml:space="preserve">                                                 Kadegoria e pages III-b</w:t>
      </w:r>
    </w:p>
    <w:p w:rsidR="00AD33EB" w:rsidRDefault="00AD33EB" w:rsidP="00AD33EB">
      <w:pPr>
        <w:jc w:val="both"/>
        <w:rPr>
          <w:rFonts w:ascii="Times New Roman" w:eastAsia="MS Mincho" w:hAnsi="Times New Roman"/>
          <w:sz w:val="24"/>
          <w:szCs w:val="24"/>
        </w:rPr>
      </w:pPr>
    </w:p>
    <w:p w:rsidR="00AD33EB" w:rsidRDefault="00AD33EB" w:rsidP="00AD33EB">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AD33EB" w:rsidRDefault="00AD33EB" w:rsidP="00AD33EB">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AD33EB" w:rsidRDefault="00AD33EB" w:rsidP="00AD33EB">
      <w:pPr>
        <w:jc w:val="center"/>
        <w:rPr>
          <w:rFonts w:ascii="Times New Roman" w:eastAsia="MS Mincho" w:hAnsi="Times New Roman"/>
          <w:b/>
          <w:sz w:val="24"/>
          <w:szCs w:val="24"/>
        </w:rPr>
      </w:pPr>
    </w:p>
    <w:p w:rsidR="00AD33EB" w:rsidRDefault="00AD33EB" w:rsidP="00AD33EB">
      <w:pPr>
        <w:jc w:val="center"/>
        <w:rPr>
          <w:rFonts w:ascii="Times New Roman" w:eastAsia="MS Mincho" w:hAnsi="Times New Roman"/>
          <w:b/>
          <w:sz w:val="24"/>
          <w:szCs w:val="24"/>
        </w:rPr>
      </w:pPr>
    </w:p>
    <w:tbl>
      <w:tblPr>
        <w:tblW w:w="0" w:type="auto"/>
        <w:tblInd w:w="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6390"/>
      </w:tblGrid>
      <w:tr w:rsidR="00AD33EB" w:rsidTr="00AD33EB">
        <w:tc>
          <w:tcPr>
            <w:tcW w:w="6390" w:type="dxa"/>
            <w:tcBorders>
              <w:top w:val="single" w:sz="4" w:space="0" w:color="auto"/>
              <w:left w:val="single" w:sz="4" w:space="0" w:color="auto"/>
              <w:bottom w:val="single" w:sz="4" w:space="0" w:color="auto"/>
              <w:right w:val="single" w:sz="4" w:space="0" w:color="auto"/>
            </w:tcBorders>
            <w:shd w:val="clear" w:color="auto" w:fill="FFFFCC"/>
            <w:hideMark/>
          </w:tcPr>
          <w:p w:rsidR="00AD33EB" w:rsidRDefault="00AD33EB" w:rsidP="00AD33EB">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22.12.2020</w:t>
            </w:r>
          </w:p>
        </w:tc>
      </w:tr>
    </w:tbl>
    <w:p w:rsidR="00AD33EB" w:rsidRDefault="00AD33EB" w:rsidP="00AD33EB">
      <w:pPr>
        <w:jc w:val="both"/>
        <w:rPr>
          <w:rFonts w:ascii="Times New Roman" w:hAnsi="Times New Roman"/>
          <w:b/>
          <w:sz w:val="24"/>
          <w:szCs w:val="24"/>
        </w:rPr>
      </w:pPr>
    </w:p>
    <w:p w:rsidR="00AD33EB" w:rsidRDefault="00AD33EB" w:rsidP="00AD33EB">
      <w:pPr>
        <w:jc w:val="both"/>
        <w:rPr>
          <w:rFonts w:ascii="Times New Roman" w:eastAsia="MS Mincho" w:hAnsi="Times New Roman"/>
          <w:b/>
          <w:i/>
          <w:color w:val="FF0000"/>
          <w:sz w:val="24"/>
          <w:szCs w:val="24"/>
        </w:rPr>
      </w:pPr>
    </w:p>
    <w:p w:rsidR="00AD33EB" w:rsidRDefault="00AD33EB" w:rsidP="00AD33EB">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AD33EB" w:rsidTr="00A349D9">
        <w:tc>
          <w:tcPr>
            <w:tcW w:w="9855" w:type="dxa"/>
            <w:shd w:val="clear" w:color="auto" w:fill="C00000"/>
            <w:hideMark/>
          </w:tcPr>
          <w:p w:rsidR="00AD33EB" w:rsidRDefault="00AD33EB" w:rsidP="00A349D9">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AD33EB" w:rsidRDefault="00AD33EB" w:rsidP="00AD33EB">
      <w:pPr>
        <w:spacing w:after="0" w:line="240" w:lineRule="auto"/>
        <w:ind w:left="720"/>
        <w:jc w:val="both"/>
        <w:rPr>
          <w:lang w:val="sq-AL"/>
        </w:rPr>
      </w:pPr>
    </w:p>
    <w:p w:rsidR="00AD33EB" w:rsidRDefault="00AD33EB" w:rsidP="00AD33EB">
      <w:pPr>
        <w:tabs>
          <w:tab w:val="left" w:pos="0"/>
        </w:tabs>
        <w:spacing w:after="0" w:line="240" w:lineRule="auto"/>
        <w:ind w:left="-90"/>
        <w:jc w:val="both"/>
        <w:rPr>
          <w:rFonts w:ascii="Times New Roman" w:hAnsi="Times New Roman"/>
          <w:sz w:val="24"/>
          <w:szCs w:val="24"/>
        </w:rPr>
      </w:pP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realizojë auditime në afatin e caktuar në programin vjetor, konform të gjitha standardeve të auditimit;</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respektojë në çdo rast dhe rrethanë gjatë kryerjes së detyrës kodin etiko-moral të nëpunësit civil dhe kodin etiko-moral të kontrollorit;</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njihet me të gjithë dokumentacionin që ka të bëjë me veprimtarinë e çështjen që do të kontrollohet;</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marrë nga personat zyrtarë dhe punonjësit e tjerë të dhëna të domosdoshme me shkrim dhe gojë që lidhen me kryerjen e kontroll-revizionit ekonomiko-financiar;</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 xml:space="preserve">Të vulosë arka, depo e magazina, në raste të domosdoshme e kur ka të dhëna për falsifikime </w:t>
      </w:r>
      <w:r w:rsidRPr="00407A5B">
        <w:rPr>
          <w:rFonts w:ascii="Times New Roman" w:hAnsi="Times New Roman"/>
          <w:sz w:val="24"/>
          <w:szCs w:val="24"/>
        </w:rPr>
        <w:lastRenderedPageBreak/>
        <w:t>ose veprimtari të tjera të paligjshme, të tërheqë dokumentet e nevojshme, duke lëshuar vërtetimin përkatës;</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pezullojë veprimet e paligjshme, deri në shqyrtimin nga organi më i lartë nga varet subjekti i audituar;</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mbajë procesverbal, aktverifikim, aktkontroll, sipas rregullave të përcaktuara në aktet ligjore për këtë fushë, duke njoftuar në moment eprorin;</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propozojë masa disiplinore, gjoba, ndjekje penale sipas rastit që paraqitet;</w:t>
      </w:r>
    </w:p>
    <w:p w:rsidR="00AD33EB" w:rsidRPr="00407A5B" w:rsidRDefault="00AD33EB" w:rsidP="00AD33EB">
      <w:pPr>
        <w:pStyle w:val="ListParagraph"/>
        <w:widowControl w:val="0"/>
        <w:numPr>
          <w:ilvl w:val="0"/>
          <w:numId w:val="12"/>
        </w:numPr>
        <w:autoSpaceDE w:val="0"/>
        <w:autoSpaceDN w:val="0"/>
        <w:adjustRightInd w:val="0"/>
        <w:jc w:val="both"/>
        <w:rPr>
          <w:rFonts w:ascii="Times New Roman" w:hAnsi="Times New Roman"/>
          <w:sz w:val="24"/>
          <w:szCs w:val="24"/>
        </w:rPr>
      </w:pPr>
      <w:r w:rsidRPr="00407A5B">
        <w:rPr>
          <w:rFonts w:ascii="Times New Roman" w:hAnsi="Times New Roman"/>
          <w:sz w:val="24"/>
          <w:szCs w:val="24"/>
        </w:rPr>
        <w:t>Të përgatisë të gjitha dokumentet që duhen konform standardeve dhe metodikave në fuqi të auditimit, për evadimin dhe plotësimin e dosjes së çdo auditi të kryer, dorëzimin e saj në përfundim sipas rregullave të miratuara në arkivin e sektorit të Auditimit të Brendshëm;</w:t>
      </w:r>
    </w:p>
    <w:p w:rsidR="00AD33EB" w:rsidRDefault="00AD33EB" w:rsidP="00AD33EB">
      <w:pPr>
        <w:pBdr>
          <w:bottom w:val="single" w:sz="8" w:space="1" w:color="C00000"/>
        </w:pBdr>
        <w:jc w:val="both"/>
        <w:rPr>
          <w:rFonts w:ascii="Times New Roman" w:hAnsi="Times New Roman"/>
          <w:color w:val="000000"/>
          <w:sz w:val="24"/>
          <w:szCs w:val="24"/>
          <w:lang w:val="it-IT"/>
        </w:rPr>
      </w:pPr>
    </w:p>
    <w:p w:rsidR="00AD33EB" w:rsidRDefault="00AD33EB" w:rsidP="00AD33EB">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AD33EB" w:rsidRDefault="00AD33EB" w:rsidP="00AD33EB">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AD33EB" w:rsidRDefault="00AD33EB" w:rsidP="00AD33EB">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AD33EB" w:rsidRDefault="00AD33EB" w:rsidP="00AD33E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AD33EB" w:rsidRDefault="00AD33EB" w:rsidP="00AD33E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AD33EB" w:rsidRDefault="00AD33EB" w:rsidP="00AD33E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AD33EB" w:rsidRDefault="00AD33EB" w:rsidP="00AD33E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AD33EB" w:rsidRDefault="00AD33EB" w:rsidP="00AD33EB">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AD33EB" w:rsidRPr="00AD33EB" w:rsidRDefault="00AD33EB" w:rsidP="00AD33EB">
      <w:pPr>
        <w:pStyle w:val="ListParagraph"/>
        <w:numPr>
          <w:ilvl w:val="0"/>
          <w:numId w:val="2"/>
        </w:numPr>
        <w:jc w:val="both"/>
        <w:rPr>
          <w:rFonts w:ascii="Times New Roman" w:hAnsi="Times New Roman"/>
          <w:color w:val="000000"/>
          <w:sz w:val="24"/>
          <w:szCs w:val="24"/>
        </w:rPr>
      </w:pPr>
      <w:r w:rsidRPr="00AD33EB">
        <w:rPr>
          <w:rFonts w:ascii="Times New Roman" w:hAnsi="Times New Roman"/>
          <w:color w:val="000000"/>
          <w:sz w:val="24"/>
          <w:szCs w:val="24"/>
        </w:rPr>
        <w:t xml:space="preserve">Të kenë eksperiencë pune jo më pak se </w:t>
      </w:r>
      <w:r w:rsidRPr="007320E7">
        <w:rPr>
          <w:rFonts w:ascii="Times New Roman" w:hAnsi="Times New Roman"/>
          <w:color w:val="000000" w:themeColor="text1"/>
          <w:sz w:val="24"/>
          <w:szCs w:val="24"/>
        </w:rPr>
        <w:t>3 vite</w:t>
      </w:r>
      <w:r w:rsidRPr="00AD33EB">
        <w:rPr>
          <w:rFonts w:ascii="Times New Roman" w:hAnsi="Times New Roman"/>
          <w:color w:val="000000"/>
          <w:sz w:val="24"/>
          <w:szCs w:val="24"/>
        </w:rPr>
        <w:t xml:space="preserve">, </w:t>
      </w:r>
      <w:r w:rsidRPr="00AD33EB">
        <w:rPr>
          <w:rFonts w:ascii="Times New Roman" w:hAnsi="Times New Roman"/>
          <w:sz w:val="24"/>
          <w:szCs w:val="24"/>
        </w:rPr>
        <w:t>në administratën shtetërore dhe/ose institucione të pavarura dhe/ose institucionet e pavarura</w:t>
      </w:r>
      <w:r>
        <w:rPr>
          <w:rFonts w:ascii="Times New Roman" w:hAnsi="Times New Roman"/>
          <w:sz w:val="24"/>
          <w:szCs w:val="24"/>
        </w:rPr>
        <w:t>.</w:t>
      </w:r>
    </w:p>
    <w:p w:rsidR="00AD33EB" w:rsidRPr="00AD33EB" w:rsidRDefault="00AD33EB" w:rsidP="00AD33EB">
      <w:pPr>
        <w:pStyle w:val="ListParagraph"/>
        <w:numPr>
          <w:ilvl w:val="0"/>
          <w:numId w:val="2"/>
        </w:numPr>
        <w:jc w:val="both"/>
        <w:rPr>
          <w:rFonts w:ascii="Times New Roman" w:hAnsi="Times New Roman"/>
          <w:color w:val="000000"/>
          <w:sz w:val="24"/>
          <w:szCs w:val="24"/>
        </w:rPr>
      </w:pPr>
      <w:r w:rsidRPr="00AD33EB">
        <w:rPr>
          <w:rFonts w:ascii="Times New Roman" w:hAnsi="Times New Roman"/>
          <w:color w:val="000000"/>
          <w:sz w:val="24"/>
          <w:szCs w:val="24"/>
        </w:rPr>
        <w:t>Të kenë aftësi të mira komunikuese dhe të punës në grupë.</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33EB" w:rsidRDefault="00AD33EB" w:rsidP="00AD33EB">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Bashkia Lushnje ku ndodhet pozicioni për të cilin ata dëshirojnë të aplikojnë, dokumentet si më poshtë:</w:t>
      </w:r>
    </w:p>
    <w:p w:rsidR="00AD33EB" w:rsidRDefault="00AD33EB" w:rsidP="00AD33EB">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AD33EB" w:rsidRDefault="00840A61" w:rsidP="00AD33EB">
      <w:pPr>
        <w:pStyle w:val="ListParagraph"/>
        <w:ind w:left="360"/>
        <w:rPr>
          <w:rFonts w:ascii="Times New Roman" w:hAnsi="Times New Roman"/>
          <w:color w:val="0000FF"/>
          <w:sz w:val="24"/>
          <w:szCs w:val="24"/>
          <w:u w:val="single"/>
        </w:rPr>
      </w:pPr>
      <w:hyperlink r:id="rId7" w:history="1">
        <w:r w:rsidR="00AD33EB">
          <w:rPr>
            <w:rStyle w:val="Hyperlink"/>
            <w:sz w:val="24"/>
            <w:szCs w:val="24"/>
          </w:rPr>
          <w:t>http://dap.gov.al/vende-vakante/udhezime-Dokumente/219-udhezime-Dokumente</w:t>
        </w:r>
      </w:hyperlink>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AD33EB" w:rsidRDefault="00AD33EB" w:rsidP="00AD33E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AD33EB" w:rsidRDefault="00AD33EB" w:rsidP="00AD33EB">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22.12.2020</w:t>
      </w:r>
    </w:p>
    <w:p w:rsidR="00AD33EB" w:rsidRDefault="00AD33EB" w:rsidP="00AD33E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Në datën</w:t>
      </w:r>
      <w:r>
        <w:rPr>
          <w:rFonts w:ascii="Times New Roman" w:hAnsi="Times New Roman"/>
          <w:i/>
          <w:sz w:val="24"/>
          <w:szCs w:val="24"/>
        </w:rPr>
        <w:t xml:space="preserve"> 24.12.2020, </w:t>
      </w:r>
      <w:r>
        <w:rPr>
          <w:rFonts w:ascii="Times New Roman" w:hAnsi="Times New Roman"/>
          <w:sz w:val="24"/>
          <w:szCs w:val="24"/>
        </w:rPr>
        <w:t xml:space="preserve">njësia e menaxhimit të burimeve njerëzore Bashkia Lushnje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AD33EB" w:rsidRDefault="00AD33EB" w:rsidP="00AD33E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AD33EB" w:rsidRDefault="00AD33EB" w:rsidP="00AD33E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AD33EB" w:rsidRDefault="00AD33EB" w:rsidP="00AD33EB">
      <w:pPr>
        <w:ind w:right="-81"/>
        <w:jc w:val="both"/>
        <w:rPr>
          <w:rFonts w:ascii="Times New Roman" w:hAnsi="Times New Roman"/>
          <w:sz w:val="24"/>
          <w:szCs w:val="24"/>
        </w:rPr>
      </w:pPr>
    </w:p>
    <w:p w:rsidR="00AD33EB" w:rsidRDefault="00AD33EB" w:rsidP="00AD33E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AD33EB" w:rsidRDefault="00AD33EB" w:rsidP="00AD33E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AD33EB" w:rsidRDefault="00AD33EB" w:rsidP="00AD33EB">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AD33EB" w:rsidRPr="002B2999" w:rsidRDefault="00AD33EB" w:rsidP="00AD33EB">
      <w:pPr>
        <w:pStyle w:val="ListParagraph"/>
        <w:numPr>
          <w:ilvl w:val="0"/>
          <w:numId w:val="1"/>
        </w:numPr>
        <w:ind w:right="-81"/>
        <w:jc w:val="both"/>
        <w:rPr>
          <w:rFonts w:ascii="Times New Roman" w:hAnsi="Times New Roman"/>
          <w:color w:val="000000" w:themeColor="text1"/>
          <w:sz w:val="24"/>
          <w:szCs w:val="24"/>
        </w:rPr>
      </w:pPr>
      <w:r>
        <w:rPr>
          <w:rFonts w:ascii="Times New Roman" w:hAnsi="Times New Roman"/>
          <w:sz w:val="24"/>
          <w:szCs w:val="24"/>
          <w:lang w:val="sq-AL"/>
        </w:rPr>
        <w:t xml:space="preserve">Njohuritë mbi Ligjin </w:t>
      </w:r>
      <w:r w:rsidR="002B2999" w:rsidRPr="002B2999">
        <w:rPr>
          <w:rFonts w:ascii="Times New Roman" w:hAnsi="Times New Roman"/>
          <w:color w:val="000000" w:themeColor="text1"/>
          <w:sz w:val="24"/>
          <w:szCs w:val="24"/>
          <w:lang w:val="sq-AL"/>
        </w:rPr>
        <w:t>Nr.9643, datë 20.11.2016, “</w:t>
      </w:r>
      <w:r w:rsidR="002B2999" w:rsidRPr="002B2999">
        <w:rPr>
          <w:rFonts w:ascii="Times New Roman" w:hAnsi="Times New Roman"/>
          <w:i/>
          <w:color w:val="000000" w:themeColor="text1"/>
          <w:sz w:val="24"/>
          <w:szCs w:val="24"/>
          <w:lang w:val="sq-AL"/>
        </w:rPr>
        <w:t>Për prokurimet publike</w:t>
      </w:r>
      <w:r w:rsidR="002B2999" w:rsidRPr="002B2999">
        <w:rPr>
          <w:rFonts w:ascii="Times New Roman" w:hAnsi="Times New Roman"/>
          <w:color w:val="000000" w:themeColor="text1"/>
          <w:sz w:val="24"/>
          <w:szCs w:val="24"/>
          <w:lang w:val="sq-AL"/>
        </w:rPr>
        <w:t>”,i ndryshuar.</w:t>
      </w:r>
    </w:p>
    <w:p w:rsidR="00AD33EB" w:rsidRDefault="00AD33EB" w:rsidP="00AD33E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 xml:space="preserve">Njohuritë mbi Ligjin </w:t>
      </w:r>
      <w:r w:rsidRPr="002B2999">
        <w:rPr>
          <w:rFonts w:ascii="Times New Roman" w:hAnsi="Times New Roman"/>
          <w:color w:val="000000" w:themeColor="text1"/>
          <w:sz w:val="24"/>
          <w:szCs w:val="24"/>
        </w:rPr>
        <w:t>Nr.</w:t>
      </w:r>
      <w:r w:rsidR="002B2999" w:rsidRPr="002B2999">
        <w:rPr>
          <w:rFonts w:ascii="Times New Roman" w:hAnsi="Times New Roman"/>
          <w:color w:val="000000" w:themeColor="text1"/>
          <w:sz w:val="24"/>
          <w:szCs w:val="24"/>
        </w:rPr>
        <w:t>114/2015,”</w:t>
      </w:r>
      <w:r w:rsidR="002B2999" w:rsidRPr="002B2999">
        <w:rPr>
          <w:rFonts w:ascii="Times New Roman" w:hAnsi="Times New Roman"/>
          <w:i/>
          <w:color w:val="000000" w:themeColor="text1"/>
          <w:sz w:val="24"/>
          <w:szCs w:val="24"/>
        </w:rPr>
        <w:t>Për auditimin e brendshëm në sektorin publik</w:t>
      </w:r>
      <w:r w:rsidR="002B2999" w:rsidRPr="002B2999">
        <w:rPr>
          <w:rFonts w:ascii="Times New Roman" w:hAnsi="Times New Roman"/>
          <w:color w:val="000000" w:themeColor="text1"/>
          <w:sz w:val="24"/>
          <w:szCs w:val="24"/>
        </w:rPr>
        <w:t>”.</w:t>
      </w:r>
      <w:r>
        <w:rPr>
          <w:rFonts w:ascii="Times New Roman" w:hAnsi="Times New Roman"/>
          <w:color w:val="FF0000"/>
          <w:sz w:val="24"/>
          <w:szCs w:val="24"/>
        </w:rPr>
        <w:t xml:space="preserve"> </w:t>
      </w:r>
    </w:p>
    <w:p w:rsidR="00AD33EB" w:rsidRDefault="00AD33EB" w:rsidP="00AD33E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 xml:space="preserve">Njohuritë mbi Ligjin </w:t>
      </w:r>
      <w:r w:rsidRPr="002B2999">
        <w:rPr>
          <w:rFonts w:ascii="Times New Roman" w:hAnsi="Times New Roman"/>
          <w:color w:val="000000" w:themeColor="text1"/>
          <w:sz w:val="24"/>
          <w:szCs w:val="24"/>
        </w:rPr>
        <w:t>Nr</w:t>
      </w:r>
      <w:r w:rsidR="002B2999" w:rsidRPr="002B2999">
        <w:rPr>
          <w:rFonts w:ascii="Times New Roman" w:hAnsi="Times New Roman"/>
          <w:color w:val="000000" w:themeColor="text1"/>
          <w:sz w:val="24"/>
          <w:szCs w:val="24"/>
        </w:rPr>
        <w:t>.10296,date 8.7.2010,”</w:t>
      </w:r>
      <w:r w:rsidR="002B2999" w:rsidRPr="002B2999">
        <w:rPr>
          <w:rFonts w:ascii="Times New Roman" w:hAnsi="Times New Roman"/>
          <w:i/>
          <w:color w:val="000000" w:themeColor="text1"/>
          <w:sz w:val="24"/>
          <w:szCs w:val="24"/>
        </w:rPr>
        <w:t>Për menaxhimin financiar dhe kontrollit</w:t>
      </w:r>
      <w:r w:rsidR="002B2999" w:rsidRPr="002B2999">
        <w:rPr>
          <w:rFonts w:ascii="Times New Roman" w:hAnsi="Times New Roman"/>
          <w:color w:val="000000" w:themeColor="text1"/>
          <w:sz w:val="24"/>
          <w:szCs w:val="24"/>
        </w:rPr>
        <w:t>”.</w:t>
      </w:r>
    </w:p>
    <w:p w:rsidR="00AD33EB" w:rsidRDefault="00AD33EB" w:rsidP="00AD33EB">
      <w:pPr>
        <w:pStyle w:val="ListParagraph"/>
        <w:ind w:right="-81"/>
        <w:jc w:val="both"/>
        <w:rPr>
          <w:rFonts w:ascii="Times New Roman" w:hAnsi="Times New Roman"/>
          <w:sz w:val="24"/>
          <w:szCs w:val="24"/>
        </w:rPr>
      </w:pPr>
    </w:p>
    <w:p w:rsidR="00AD33EB" w:rsidRDefault="00AD33EB" w:rsidP="00AD33E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AD33EB" w:rsidRDefault="00AD33EB" w:rsidP="00AD33E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AD33EB" w:rsidRDefault="00AD33EB" w:rsidP="00AD33E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AD33EB" w:rsidRDefault="00AD33EB" w:rsidP="00AD33E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AD33EB" w:rsidRDefault="00AD33EB" w:rsidP="00AD33E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AD33EB" w:rsidRDefault="00AD33EB" w:rsidP="00AD33EB">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AD33EB" w:rsidRDefault="00AD33EB" w:rsidP="002B299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840A61">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840A61">
        <w:rPr>
          <w:sz w:val="24"/>
          <w:szCs w:val="24"/>
        </w:rPr>
        <w:fldChar w:fldCharType="separate"/>
      </w:r>
      <w:r w:rsidRPr="003710E4">
        <w:rPr>
          <w:rStyle w:val="Hyperlink"/>
          <w:sz w:val="24"/>
          <w:szCs w:val="24"/>
        </w:rPr>
        <w:t>www.dap.gov.al</w:t>
      </w:r>
      <w:r w:rsidR="00840A61">
        <w:rPr>
          <w:sz w:val="24"/>
          <w:szCs w:val="24"/>
        </w:rPr>
        <w:fldChar w:fldCharType="end"/>
      </w:r>
      <w:r>
        <w:rPr>
          <w:rFonts w:ascii="Times New Roman" w:hAnsi="Times New Roman"/>
          <w:sz w:val="24"/>
          <w:szCs w:val="24"/>
        </w:rPr>
        <w:t>.</w:t>
      </w:r>
      <w:r w:rsidR="002B2999">
        <w:rPr>
          <w:rFonts w:ascii="Times New Roman" w:hAnsi="Times New Roman"/>
          <w:sz w:val="24"/>
          <w:szCs w:val="24"/>
        </w:rPr>
        <w:t xml:space="preserve"> </w:t>
      </w:r>
    </w:p>
    <w:p w:rsidR="00AD33EB" w:rsidRDefault="00AD33EB" w:rsidP="00AD33E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2B2999">
        <w:rPr>
          <w:rFonts w:ascii="Times New Roman" w:hAnsi="Times New Roman"/>
          <w:sz w:val="24"/>
          <w:szCs w:val="24"/>
        </w:rPr>
        <w:t xml:space="preserve">Bashkia Lushnje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rsidR="00AD33EB" w:rsidRDefault="00AD33EB" w:rsidP="00AD33EB">
      <w:pPr>
        <w:jc w:val="both"/>
        <w:rPr>
          <w:rFonts w:ascii="Times New Roman" w:hAnsi="Times New Roman"/>
          <w:sz w:val="24"/>
          <w:szCs w:val="24"/>
        </w:rPr>
      </w:pPr>
    </w:p>
    <w:p w:rsidR="00AD33EB" w:rsidRDefault="00AD33EB" w:rsidP="00AD33E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AD33EB" w:rsidTr="00A349D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AD33EB" w:rsidRDefault="00AD33EB" w:rsidP="00A349D9">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AD33EB" w:rsidRDefault="00AD33EB" w:rsidP="00AD33E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AD33EB" w:rsidRDefault="00AD33EB" w:rsidP="00AD33EB">
      <w:pPr>
        <w:jc w:val="both"/>
        <w:rPr>
          <w:rFonts w:ascii="Times New Roman" w:hAnsi="Times New Roman"/>
          <w:b/>
          <w:sz w:val="24"/>
          <w:szCs w:val="24"/>
        </w:rPr>
      </w:pPr>
    </w:p>
    <w:p w:rsidR="00AD33EB" w:rsidRDefault="00AD33EB" w:rsidP="00AD33E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AD33EB" w:rsidRDefault="00AD33EB" w:rsidP="00AD33EB">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AD33EB" w:rsidRDefault="00AD33EB" w:rsidP="00AD33EB">
      <w:pPr>
        <w:pStyle w:val="ListParagraph"/>
        <w:ind w:left="0"/>
        <w:jc w:val="both"/>
        <w:rPr>
          <w:rFonts w:ascii="Times New Roman" w:hAnsi="Times New Roman"/>
          <w:b/>
          <w:sz w:val="24"/>
          <w:szCs w:val="24"/>
        </w:rPr>
      </w:pPr>
    </w:p>
    <w:p w:rsidR="002B2999" w:rsidRDefault="00AD33EB" w:rsidP="002B2999">
      <w:pPr>
        <w:jc w:val="both"/>
        <w:rPr>
          <w:rFonts w:ascii="Times New Roman" w:hAnsi="Times New Roman"/>
          <w:sz w:val="24"/>
          <w:szCs w:val="24"/>
        </w:rPr>
      </w:pPr>
      <w:r>
        <w:rPr>
          <w:rFonts w:ascii="Times New Roman" w:hAnsi="Times New Roman"/>
          <w:sz w:val="24"/>
          <w:szCs w:val="24"/>
        </w:rPr>
        <w:t>Kandidatët duhet të plotësojnë kriteret e veçanta si vijon</w:t>
      </w:r>
      <w:r w:rsidR="002B2999">
        <w:rPr>
          <w:rFonts w:ascii="Times New Roman" w:hAnsi="Times New Roman"/>
          <w:sz w:val="24"/>
          <w:szCs w:val="24"/>
        </w:rPr>
        <w:t>:</w:t>
      </w:r>
    </w:p>
    <w:p w:rsidR="00AD33EB" w:rsidRDefault="00AD33EB" w:rsidP="002B2999">
      <w:p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w:t>
      </w:r>
      <w:r w:rsidR="002B2999">
        <w:rPr>
          <w:rFonts w:ascii="Times New Roman" w:hAnsi="Times New Roman"/>
          <w:color w:val="000000"/>
          <w:sz w:val="24"/>
          <w:szCs w:val="24"/>
        </w:rPr>
        <w:t xml:space="preserve"> “Juridik”</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AD33EB" w:rsidRDefault="00AD33EB" w:rsidP="00AD33E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sidR="00554D6F" w:rsidRPr="007320E7">
        <w:rPr>
          <w:rFonts w:ascii="Times New Roman" w:hAnsi="Times New Roman"/>
          <w:color w:val="000000" w:themeColor="text1"/>
          <w:sz w:val="24"/>
          <w:szCs w:val="24"/>
        </w:rPr>
        <w:t>se 3</w:t>
      </w:r>
      <w:r w:rsidRPr="007320E7">
        <w:rPr>
          <w:rFonts w:ascii="Times New Roman" w:hAnsi="Times New Roman"/>
          <w:color w:val="000000" w:themeColor="text1"/>
          <w:sz w:val="24"/>
          <w:szCs w:val="24"/>
        </w:rPr>
        <w:t xml:space="preserve"> vite</w:t>
      </w:r>
      <w:r>
        <w:rPr>
          <w:rFonts w:ascii="Times New Roman" w:hAnsi="Times New Roman"/>
          <w:color w:val="FF0000"/>
          <w:sz w:val="24"/>
          <w:szCs w:val="24"/>
        </w:rPr>
        <w: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dhe/ose </w:t>
      </w:r>
      <w:r w:rsidRPr="002B2999">
        <w:rPr>
          <w:rFonts w:ascii="Times New Roman" w:hAnsi="Times New Roman"/>
          <w:color w:val="000000" w:themeColor="text1"/>
          <w:sz w:val="24"/>
          <w:szCs w:val="24"/>
        </w:rPr>
        <w:t xml:space="preserve">institucionet e </w:t>
      </w:r>
      <w:r w:rsidR="002B2999" w:rsidRPr="002B2999">
        <w:rPr>
          <w:rFonts w:ascii="Times New Roman" w:hAnsi="Times New Roman"/>
          <w:color w:val="000000" w:themeColor="text1"/>
          <w:sz w:val="24"/>
          <w:szCs w:val="24"/>
        </w:rPr>
        <w:t>pavarura.</w:t>
      </w:r>
    </w:p>
    <w:p w:rsidR="00AD33EB" w:rsidRDefault="00AD33EB" w:rsidP="00AD33E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33EB" w:rsidRDefault="00AD33EB" w:rsidP="00AD33EB">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33EB" w:rsidRDefault="00AD33EB" w:rsidP="00AD33EB">
      <w:pPr>
        <w:pStyle w:val="ListParagraph"/>
        <w:jc w:val="both"/>
        <w:rPr>
          <w:rFonts w:ascii="Times New Roman" w:hAnsi="Times New Roman"/>
          <w:color w:val="000000"/>
          <w:sz w:val="24"/>
          <w:szCs w:val="24"/>
        </w:rPr>
      </w:pPr>
    </w:p>
    <w:p w:rsidR="00AD33EB" w:rsidRDefault="00AD33EB" w:rsidP="00AD33EB">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AD33EB" w:rsidRDefault="00840A61" w:rsidP="00AD33EB">
      <w:pPr>
        <w:pStyle w:val="ListParagraph"/>
        <w:ind w:left="360"/>
        <w:rPr>
          <w:rFonts w:ascii="Times New Roman" w:hAnsi="Times New Roman"/>
          <w:color w:val="0000FF"/>
          <w:sz w:val="24"/>
          <w:szCs w:val="24"/>
          <w:u w:val="single"/>
        </w:rPr>
      </w:pPr>
      <w:hyperlink r:id="rId8" w:history="1">
        <w:r w:rsidR="00AD33EB">
          <w:rPr>
            <w:rStyle w:val="Hyperlink"/>
            <w:sz w:val="24"/>
            <w:szCs w:val="24"/>
          </w:rPr>
          <w:t>http://dap.gov.al/vende-vakante/udhezime-Dokumente/219-udhezime-Dokumente</w:t>
        </w:r>
      </w:hyperlink>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AD33EB" w:rsidRDefault="00AD33EB" w:rsidP="00AD33EB">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AD33EB" w:rsidRDefault="00AD33EB" w:rsidP="00AD33EB">
      <w:pPr>
        <w:pStyle w:val="ListParagraph"/>
        <w:ind w:left="360"/>
        <w:rPr>
          <w:rFonts w:ascii="Times New Roman" w:hAnsi="Times New Roman"/>
          <w:sz w:val="24"/>
          <w:szCs w:val="24"/>
        </w:rPr>
      </w:pPr>
    </w:p>
    <w:p w:rsidR="00AD33EB" w:rsidRDefault="00AD33EB" w:rsidP="00AD33EB">
      <w:pPr>
        <w:jc w:val="both"/>
        <w:rPr>
          <w:rFonts w:ascii="Times New Roman" w:hAnsi="Times New Roman"/>
          <w:b/>
          <w:i/>
          <w:sz w:val="24"/>
          <w:szCs w:val="24"/>
        </w:rPr>
      </w:pPr>
      <w:r>
        <w:rPr>
          <w:rFonts w:ascii="Times New Roman" w:hAnsi="Times New Roman"/>
          <w:b/>
          <w:i/>
          <w:sz w:val="24"/>
          <w:szCs w:val="24"/>
        </w:rPr>
        <w:lastRenderedPageBreak/>
        <w:t>Dokumentet duhet të dorëzohen me postë apo drejtpërsëdrejti në institucion, brenda datës</w:t>
      </w:r>
      <w:r w:rsidR="002B2999">
        <w:rPr>
          <w:rFonts w:ascii="Times New Roman" w:hAnsi="Times New Roman"/>
          <w:b/>
          <w:i/>
          <w:sz w:val="24"/>
          <w:szCs w:val="24"/>
        </w:rPr>
        <w:t xml:space="preserve">22.12.2020 </w:t>
      </w:r>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w:t>
      </w:r>
      <w:r w:rsidR="002B2999">
        <w:rPr>
          <w:rFonts w:ascii="Times New Roman" w:hAnsi="Times New Roman"/>
          <w:b/>
          <w:i/>
          <w:sz w:val="24"/>
          <w:szCs w:val="24"/>
        </w:rPr>
        <w:t>ë Institucionin Bashkia Lushnje</w:t>
      </w:r>
      <w:r>
        <w:rPr>
          <w:rFonts w:ascii="Times New Roman" w:hAnsi="Times New Roman"/>
          <w:b/>
          <w:i/>
          <w:sz w:val="24"/>
          <w:szCs w:val="24"/>
        </w:rPr>
        <w:t>.</w:t>
      </w:r>
    </w:p>
    <w:p w:rsidR="00AD33EB" w:rsidRDefault="00AD33EB" w:rsidP="00AD33EB">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AD33EB" w:rsidTr="002B2999">
        <w:trPr>
          <w:trHeight w:val="1689"/>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AD33EB" w:rsidRDefault="00AD33EB" w:rsidP="00A349D9">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AD33EB" w:rsidRDefault="00AD33EB" w:rsidP="00AD33EB">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AD33EB" w:rsidRDefault="00AD33EB" w:rsidP="00AD33EB">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AD33EB" w:rsidRDefault="00AD33EB" w:rsidP="00AD33EB">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AD33EB" w:rsidRDefault="00AD33EB" w:rsidP="00AD33E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Në datën</w:t>
      </w:r>
      <w:r w:rsidR="002B2999">
        <w:rPr>
          <w:rFonts w:ascii="Times New Roman" w:hAnsi="Times New Roman"/>
          <w:sz w:val="24"/>
          <w:szCs w:val="24"/>
        </w:rPr>
        <w:t xml:space="preserve"> </w:t>
      </w:r>
      <w:r w:rsidR="002B2999" w:rsidRPr="002B2999">
        <w:rPr>
          <w:rFonts w:ascii="Times New Roman" w:hAnsi="Times New Roman"/>
          <w:color w:val="000000" w:themeColor="text1"/>
          <w:sz w:val="24"/>
          <w:szCs w:val="24"/>
        </w:rPr>
        <w:t>28.12.2020</w:t>
      </w:r>
      <w:r>
        <w:rPr>
          <w:rFonts w:ascii="Times New Roman" w:hAnsi="Times New Roman"/>
          <w:i/>
          <w:sz w:val="24"/>
          <w:szCs w:val="24"/>
        </w:rPr>
        <w:t>,</w:t>
      </w:r>
      <w:r w:rsidR="002B2999">
        <w:rPr>
          <w:rFonts w:ascii="Times New Roman" w:hAnsi="Times New Roman"/>
          <w:i/>
          <w:sz w:val="24"/>
          <w:szCs w:val="24"/>
        </w:rPr>
        <w:t xml:space="preserve"> </w:t>
      </w:r>
      <w:r>
        <w:rPr>
          <w:rFonts w:ascii="Times New Roman" w:hAnsi="Times New Roman"/>
          <w:sz w:val="24"/>
          <w:szCs w:val="24"/>
        </w:rPr>
        <w:t xml:space="preserve">njësia e menaxhimit të burimeve njerëzore </w:t>
      </w:r>
      <w:r w:rsidR="006031D3">
        <w:rPr>
          <w:rFonts w:ascii="Times New Roman" w:hAnsi="Times New Roman"/>
          <w:sz w:val="24"/>
          <w:szCs w:val="24"/>
        </w:rPr>
        <w:t xml:space="preserve">Bashkia Lushnje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AD33EB" w:rsidRDefault="00AD33EB" w:rsidP="00AD33E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AD33EB" w:rsidRDefault="00AD33EB" w:rsidP="00AD33E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AD33EB" w:rsidRDefault="00AD33EB" w:rsidP="00AD33EB">
      <w:pPr>
        <w:jc w:val="both"/>
        <w:rPr>
          <w:rFonts w:ascii="Times New Roman" w:hAnsi="Times New Roman"/>
          <w:sz w:val="24"/>
          <w:szCs w:val="24"/>
        </w:rPr>
      </w:pPr>
    </w:p>
    <w:p w:rsidR="00AD33EB" w:rsidRDefault="00AD33EB" w:rsidP="00AD33E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AD33EB" w:rsidRDefault="00AD33EB" w:rsidP="00AD33EB">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AD33EB" w:rsidRDefault="00AD33EB" w:rsidP="00AD33EB">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AD33EB" w:rsidRPr="006031D3" w:rsidRDefault="00AD33EB" w:rsidP="006031D3">
      <w:pPr>
        <w:pStyle w:val="ListParagraph"/>
        <w:numPr>
          <w:ilvl w:val="0"/>
          <w:numId w:val="1"/>
        </w:numPr>
        <w:ind w:right="-81"/>
        <w:jc w:val="both"/>
        <w:rPr>
          <w:rFonts w:ascii="Times New Roman" w:hAnsi="Times New Roman"/>
          <w:color w:val="000000" w:themeColor="text1"/>
          <w:sz w:val="24"/>
          <w:szCs w:val="24"/>
        </w:rPr>
      </w:pPr>
      <w:r>
        <w:rPr>
          <w:rFonts w:ascii="Times New Roman" w:hAnsi="Times New Roman"/>
          <w:sz w:val="24"/>
          <w:szCs w:val="24"/>
          <w:lang w:val="sq-AL"/>
        </w:rPr>
        <w:t>Njohuri mbi Ligjin</w:t>
      </w:r>
      <w:r w:rsidR="006031D3">
        <w:rPr>
          <w:rFonts w:ascii="Times New Roman" w:hAnsi="Times New Roman"/>
          <w:sz w:val="24"/>
          <w:szCs w:val="24"/>
          <w:lang w:val="sq-AL"/>
        </w:rPr>
        <w:t xml:space="preserve"> </w:t>
      </w:r>
      <w:r w:rsidR="006031D3" w:rsidRPr="002B2999">
        <w:rPr>
          <w:rFonts w:ascii="Times New Roman" w:hAnsi="Times New Roman"/>
          <w:color w:val="000000" w:themeColor="text1"/>
          <w:sz w:val="24"/>
          <w:szCs w:val="24"/>
          <w:lang w:val="sq-AL"/>
        </w:rPr>
        <w:t>Nr.9643, datë 20.11.2016, “</w:t>
      </w:r>
      <w:r w:rsidR="006031D3" w:rsidRPr="002B2999">
        <w:rPr>
          <w:rFonts w:ascii="Times New Roman" w:hAnsi="Times New Roman"/>
          <w:i/>
          <w:color w:val="000000" w:themeColor="text1"/>
          <w:sz w:val="24"/>
          <w:szCs w:val="24"/>
          <w:lang w:val="sq-AL"/>
        </w:rPr>
        <w:t>Për prokurimet publike</w:t>
      </w:r>
      <w:r w:rsidR="006031D3" w:rsidRPr="002B2999">
        <w:rPr>
          <w:rFonts w:ascii="Times New Roman" w:hAnsi="Times New Roman"/>
          <w:color w:val="000000" w:themeColor="text1"/>
          <w:sz w:val="24"/>
          <w:szCs w:val="24"/>
          <w:lang w:val="sq-AL"/>
        </w:rPr>
        <w:t>”,i ndryshuar.</w:t>
      </w:r>
      <w:r w:rsidRPr="006031D3">
        <w:rPr>
          <w:rFonts w:ascii="Times New Roman" w:hAnsi="Times New Roman"/>
          <w:sz w:val="24"/>
          <w:szCs w:val="24"/>
          <w:lang w:val="sq-AL"/>
        </w:rPr>
        <w:t xml:space="preserve"> </w:t>
      </w:r>
    </w:p>
    <w:p w:rsidR="00AD33EB" w:rsidRDefault="00AD33EB" w:rsidP="00AD33EB">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w:t>
      </w:r>
      <w:r w:rsidR="006031D3">
        <w:rPr>
          <w:rFonts w:ascii="Times New Roman" w:hAnsi="Times New Roman"/>
          <w:sz w:val="24"/>
          <w:szCs w:val="24"/>
        </w:rPr>
        <w:t xml:space="preserve"> </w:t>
      </w:r>
      <w:r w:rsidR="006031D3" w:rsidRPr="002B2999">
        <w:rPr>
          <w:rFonts w:ascii="Times New Roman" w:hAnsi="Times New Roman"/>
          <w:color w:val="000000" w:themeColor="text1"/>
          <w:sz w:val="24"/>
          <w:szCs w:val="24"/>
        </w:rPr>
        <w:t>Nr.114/2015,”</w:t>
      </w:r>
      <w:r w:rsidR="006031D3" w:rsidRPr="002B2999">
        <w:rPr>
          <w:rFonts w:ascii="Times New Roman" w:hAnsi="Times New Roman"/>
          <w:i/>
          <w:color w:val="000000" w:themeColor="text1"/>
          <w:sz w:val="24"/>
          <w:szCs w:val="24"/>
        </w:rPr>
        <w:t>Për auditimin e brendshëm në sektorin publik</w:t>
      </w:r>
      <w:r w:rsidR="006031D3" w:rsidRPr="002B2999">
        <w:rPr>
          <w:rFonts w:ascii="Times New Roman" w:hAnsi="Times New Roman"/>
          <w:color w:val="000000" w:themeColor="text1"/>
          <w:sz w:val="24"/>
          <w:szCs w:val="24"/>
        </w:rPr>
        <w:t>”.</w:t>
      </w:r>
      <w:r w:rsidR="006031D3">
        <w:rPr>
          <w:rFonts w:ascii="Times New Roman" w:hAnsi="Times New Roman"/>
          <w:color w:val="FF0000"/>
          <w:sz w:val="24"/>
          <w:szCs w:val="24"/>
        </w:rPr>
        <w:t xml:space="preserve"> </w:t>
      </w:r>
      <w:r>
        <w:rPr>
          <w:rFonts w:ascii="Times New Roman" w:hAnsi="Times New Roman"/>
          <w:sz w:val="24"/>
          <w:szCs w:val="24"/>
        </w:rPr>
        <w:t xml:space="preserve"> </w:t>
      </w:r>
    </w:p>
    <w:p w:rsidR="00AD33EB" w:rsidRDefault="00AD33EB" w:rsidP="00AD33EB">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 xml:space="preserve">Njohuritë mbi Ligjin </w:t>
      </w:r>
      <w:r w:rsidR="006031D3" w:rsidRPr="002B2999">
        <w:rPr>
          <w:rFonts w:ascii="Times New Roman" w:hAnsi="Times New Roman"/>
          <w:color w:val="000000" w:themeColor="text1"/>
          <w:sz w:val="24"/>
          <w:szCs w:val="24"/>
        </w:rPr>
        <w:t>Nr.10296,date 8.7.2010,”</w:t>
      </w:r>
      <w:r w:rsidR="006031D3" w:rsidRPr="002B2999">
        <w:rPr>
          <w:rFonts w:ascii="Times New Roman" w:hAnsi="Times New Roman"/>
          <w:i/>
          <w:color w:val="000000" w:themeColor="text1"/>
          <w:sz w:val="24"/>
          <w:szCs w:val="24"/>
        </w:rPr>
        <w:t>Për menaxhimin financiar dhe kontrollit</w:t>
      </w:r>
      <w:r w:rsidR="006031D3" w:rsidRPr="002B2999">
        <w:rPr>
          <w:rFonts w:ascii="Times New Roman" w:hAnsi="Times New Roman"/>
          <w:color w:val="000000" w:themeColor="text1"/>
          <w:sz w:val="24"/>
          <w:szCs w:val="24"/>
        </w:rPr>
        <w:t>”.</w:t>
      </w:r>
    </w:p>
    <w:p w:rsidR="00AD33EB" w:rsidRDefault="00AD33EB" w:rsidP="00AD33EB">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AD33EB" w:rsidRDefault="00AD33EB" w:rsidP="00AD33EB">
      <w:pPr>
        <w:pStyle w:val="ListParagraph"/>
        <w:ind w:right="-81"/>
        <w:jc w:val="both"/>
        <w:rPr>
          <w:rFonts w:ascii="Times New Roman" w:hAnsi="Times New Roman"/>
          <w:sz w:val="24"/>
          <w:szCs w:val="24"/>
        </w:rPr>
      </w:pPr>
    </w:p>
    <w:p w:rsidR="00AD33EB" w:rsidRDefault="00AD33EB" w:rsidP="00AD33E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AD33EB" w:rsidRDefault="00AD33EB" w:rsidP="00AD33E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AD33EB" w:rsidRDefault="00AD33EB" w:rsidP="00AD33EB">
      <w:pPr>
        <w:pStyle w:val="ListParagraph"/>
        <w:numPr>
          <w:ilvl w:val="0"/>
          <w:numId w:val="11"/>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rsidR="00AD33EB" w:rsidRDefault="00AD33EB" w:rsidP="00AD33E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AD33EB" w:rsidRDefault="00AD33EB" w:rsidP="00AD33E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9" w:history="1">
        <w:r w:rsidRPr="003710E4">
          <w:rPr>
            <w:rStyle w:val="Hyperlink"/>
            <w:sz w:val="24"/>
          </w:rPr>
          <w:t>www.dap.gov.al</w:t>
        </w:r>
      </w:hyperlink>
    </w:p>
    <w:p w:rsidR="00AD33EB" w:rsidRDefault="00AD33EB" w:rsidP="00AD33EB">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AD33EB" w:rsidTr="00A349D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D33EB" w:rsidRDefault="00AD33EB" w:rsidP="00A349D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AD33EB" w:rsidRDefault="00AD33EB" w:rsidP="00A349D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AD33EB" w:rsidRDefault="00AD33EB" w:rsidP="00AD33EB">
      <w:pPr>
        <w:jc w:val="both"/>
        <w:rPr>
          <w:rFonts w:ascii="Times New Roman" w:hAnsi="Times New Roman"/>
          <w:sz w:val="24"/>
          <w:szCs w:val="24"/>
        </w:rPr>
      </w:pPr>
    </w:p>
    <w:p w:rsidR="00AD33EB" w:rsidRDefault="00AD33EB" w:rsidP="00AD33E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6031D3" w:rsidRPr="006031D3">
        <w:rPr>
          <w:rFonts w:ascii="Times New Roman" w:hAnsi="Times New Roman"/>
          <w:b/>
          <w:color w:val="000000" w:themeColor="text1"/>
          <w:sz w:val="24"/>
          <w:szCs w:val="24"/>
        </w:rPr>
        <w:t>Bashkia Lushnje</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AD33EB" w:rsidRDefault="00AD33EB" w:rsidP="00AD33EB">
      <w:pPr>
        <w:jc w:val="both"/>
        <w:rPr>
          <w:rFonts w:ascii="Times New Roman" w:hAnsi="Times New Roman"/>
          <w:sz w:val="24"/>
          <w:szCs w:val="24"/>
        </w:rPr>
      </w:pPr>
    </w:p>
    <w:p w:rsidR="00A85849" w:rsidRDefault="00A85849"/>
    <w:sectPr w:rsidR="00A85849"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7AE" w:rsidRDefault="00A607AE" w:rsidP="00AD33EB">
      <w:pPr>
        <w:spacing w:after="0" w:line="240" w:lineRule="auto"/>
      </w:pPr>
      <w:r>
        <w:separator/>
      </w:r>
    </w:p>
  </w:endnote>
  <w:endnote w:type="continuationSeparator" w:id="1">
    <w:p w:rsidR="00A607AE" w:rsidRDefault="00A607AE" w:rsidP="00AD33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59202D"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840A61"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840A61" w:rsidRPr="00513217">
      <w:rPr>
        <w:rFonts w:ascii="Times New Roman" w:hAnsi="Times New Roman"/>
        <w:sz w:val="20"/>
        <w:szCs w:val="20"/>
      </w:rPr>
      <w:fldChar w:fldCharType="separate"/>
    </w:r>
    <w:r w:rsidR="007320E7">
      <w:rPr>
        <w:rFonts w:ascii="Times New Roman" w:hAnsi="Times New Roman"/>
        <w:noProof/>
        <w:sz w:val="20"/>
        <w:szCs w:val="20"/>
      </w:rPr>
      <w:t>7</w:t>
    </w:r>
    <w:r w:rsidR="00840A61"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7AE" w:rsidRDefault="00A607AE" w:rsidP="00AD33EB">
      <w:pPr>
        <w:spacing w:after="0" w:line="240" w:lineRule="auto"/>
      </w:pPr>
      <w:r>
        <w:separator/>
      </w:r>
    </w:p>
  </w:footnote>
  <w:footnote w:type="continuationSeparator" w:id="1">
    <w:p w:rsidR="00A607AE" w:rsidRDefault="00A607AE" w:rsidP="00AD33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AD33EB" w:rsidRDefault="00AD33EB" w:rsidP="00034F24">
    <w:pPr>
      <w:pStyle w:val="Header"/>
      <w:jc w:val="right"/>
      <w:rPr>
        <w:rFonts w:ascii="Times New Roman" w:hAnsi="Times New Roman"/>
        <w:sz w:val="24"/>
        <w:szCs w:val="24"/>
      </w:rPr>
    </w:pPr>
    <w:r w:rsidRPr="00AD33EB">
      <w:rPr>
        <w:rFonts w:ascii="Times New Roman" w:hAnsi="Times New Roman"/>
        <w:sz w:val="24"/>
        <w:szCs w:val="24"/>
      </w:rPr>
      <w:t>Bashkia Lushnje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AD33EB" w:rsidRDefault="00AD33EB" w:rsidP="00AF7DC5">
    <w:pPr>
      <w:pStyle w:val="Header"/>
      <w:tabs>
        <w:tab w:val="clear" w:pos="4680"/>
        <w:tab w:val="clear" w:pos="9360"/>
        <w:tab w:val="left" w:pos="1485"/>
      </w:tabs>
      <w:ind w:firstLine="1440"/>
      <w:jc w:val="right"/>
      <w:rPr>
        <w:rFonts w:ascii="Times New Roman" w:hAnsi="Times New Roman"/>
        <w:i/>
        <w:color w:val="000000" w:themeColor="text1"/>
        <w:sz w:val="24"/>
        <w:szCs w:val="24"/>
      </w:rPr>
    </w:pPr>
    <w:r w:rsidRPr="00AD33EB">
      <w:rPr>
        <w:rFonts w:ascii="Times New Roman" w:hAnsi="Times New Roman"/>
        <w:i/>
        <w:noProof/>
        <w:color w:val="000000" w:themeColor="text1"/>
        <w:sz w:val="24"/>
        <w:szCs w:val="24"/>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0EF7C1A"/>
    <w:multiLevelType w:val="hybridMultilevel"/>
    <w:tmpl w:val="8CD08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D33EB"/>
    <w:rsid w:val="002B2999"/>
    <w:rsid w:val="00554D6F"/>
    <w:rsid w:val="0059202D"/>
    <w:rsid w:val="006031D3"/>
    <w:rsid w:val="007320E7"/>
    <w:rsid w:val="00840A61"/>
    <w:rsid w:val="00A607AE"/>
    <w:rsid w:val="00A85849"/>
    <w:rsid w:val="00AD33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3E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33EB"/>
    <w:pPr>
      <w:ind w:left="720"/>
      <w:contextualSpacing/>
    </w:pPr>
  </w:style>
  <w:style w:type="paragraph" w:styleId="Header">
    <w:name w:val="header"/>
    <w:basedOn w:val="Normal"/>
    <w:link w:val="HeaderChar"/>
    <w:uiPriority w:val="99"/>
    <w:rsid w:val="00AD33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33EB"/>
    <w:rPr>
      <w:rFonts w:ascii="Calibri" w:eastAsia="Calibri" w:hAnsi="Calibri" w:cs="Times New Roman"/>
    </w:rPr>
  </w:style>
  <w:style w:type="paragraph" w:styleId="Footer">
    <w:name w:val="footer"/>
    <w:basedOn w:val="Normal"/>
    <w:link w:val="FooterChar"/>
    <w:uiPriority w:val="99"/>
    <w:rsid w:val="00AD33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33EB"/>
    <w:rPr>
      <w:rFonts w:ascii="Calibri" w:eastAsia="Calibri" w:hAnsi="Calibri" w:cs="Times New Roman"/>
    </w:rPr>
  </w:style>
  <w:style w:type="character" w:styleId="Hyperlink">
    <w:name w:val="Hyperlink"/>
    <w:basedOn w:val="DefaultParagraphFont"/>
    <w:uiPriority w:val="99"/>
    <w:rsid w:val="00AD33EB"/>
    <w:rPr>
      <w:rFonts w:cs="Times New Roman"/>
      <w:color w:val="0000FF"/>
      <w:u w:val="single"/>
    </w:rPr>
  </w:style>
  <w:style w:type="character" w:customStyle="1" w:styleId="ListParagraphChar">
    <w:name w:val="List Paragraph Char"/>
    <w:basedOn w:val="DefaultParagraphFont"/>
    <w:link w:val="ListParagraph"/>
    <w:uiPriority w:val="34"/>
    <w:locked/>
    <w:rsid w:val="00AD33E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ap.gov.a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2020-12-15T07:33:00Z</dcterms:created>
  <dcterms:modified xsi:type="dcterms:W3CDTF">2020-12-15T08:08:00Z</dcterms:modified>
</cp:coreProperties>
</file>